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42"/>
        <w:gridCol w:w="851"/>
        <w:gridCol w:w="992"/>
        <w:gridCol w:w="992"/>
        <w:gridCol w:w="2552"/>
        <w:gridCol w:w="1134"/>
      </w:tblGrid>
      <w:tr w:rsidR="00984F3C" w:rsidRPr="0070094C" w:rsidTr="009906FC">
        <w:trPr>
          <w:trHeight w:val="777"/>
        </w:trPr>
        <w:tc>
          <w:tcPr>
            <w:tcW w:w="1049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70094C" w:rsidRDefault="00984F3C" w:rsidP="0099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hr-HR"/>
              </w:rPr>
            </w:pPr>
            <w:r w:rsidRPr="00665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 udruga kojima su odobrena financijska sredstva na temelju Javnog natječaja</w:t>
            </w:r>
            <w:r w:rsidRPr="00665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financiranje programa i projekata udruga iz područja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prevencije neprihvatljivog ponašanja djece i mladeži</w:t>
            </w:r>
            <w:r w:rsidRPr="00700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5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 Proračuna Grada Zagreba za 2023.</w:t>
            </w:r>
          </w:p>
        </w:tc>
      </w:tr>
      <w:tr w:rsidR="00B50406" w:rsidRPr="0070094C" w:rsidTr="009906FC">
        <w:trPr>
          <w:trHeight w:val="777"/>
        </w:trPr>
        <w:tc>
          <w:tcPr>
            <w:tcW w:w="10490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0406" w:rsidRPr="00BF48A3" w:rsidRDefault="00B50406" w:rsidP="00D83CA6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bookmarkStart w:id="0" w:name="_GoBack"/>
            <w:r w:rsidRPr="00BF48A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OVAJ POPIS JE OBJAVLJEN NA INTERNETSKOJ STRANICI GRADA ZAGREBA dana </w:t>
            </w:r>
            <w:r w:rsidR="00324504" w:rsidRPr="00BF48A3"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  <w:r w:rsidRPr="00BF48A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1. </w:t>
            </w:r>
            <w:r w:rsidR="00324504" w:rsidRPr="00BF48A3">
              <w:rPr>
                <w:rFonts w:ascii="Times New Roman" w:eastAsia="Times New Roman" w:hAnsi="Times New Roman" w:cs="Times New Roman"/>
                <w:bCs/>
                <w:lang w:eastAsia="hr-HR"/>
              </w:rPr>
              <w:t>kolovoza</w:t>
            </w:r>
            <w:r w:rsidRPr="00BF48A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2023.</w:t>
            </w:r>
          </w:p>
          <w:p w:rsidR="00B50406" w:rsidRPr="00BF48A3" w:rsidRDefault="00B50406" w:rsidP="00D83CA6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48A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ROK ZA PODNOŠENJE PRIGOVORA NA POPIS JE OSAM DANA OD OBJAVE, ZAKLJUČNO S </w:t>
            </w:r>
            <w:r w:rsidR="00324504" w:rsidRPr="00BF48A3">
              <w:rPr>
                <w:rFonts w:ascii="Times New Roman" w:eastAsia="Times New Roman" w:hAnsi="Times New Roman" w:cs="Times New Roman"/>
                <w:bCs/>
                <w:lang w:eastAsia="hr-HR"/>
              </w:rPr>
              <w:t>8. rujna</w:t>
            </w:r>
            <w:r w:rsidRPr="00BF48A3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2023. </w:t>
            </w:r>
          </w:p>
          <w:p w:rsidR="00B50406" w:rsidRPr="00BF48A3" w:rsidRDefault="00B50406" w:rsidP="00D83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F48A3">
              <w:rPr>
                <w:rFonts w:ascii="Times New Roman" w:eastAsia="Times New Roman" w:hAnsi="Times New Roman" w:cs="Times New Roman"/>
                <w:bCs/>
                <w:lang w:eastAsia="hr-HR"/>
              </w:rPr>
              <w:t>Prigovor se podnosi gradonačelniku Grada Zagreba, u pisanom obliku, putem Gradskog ureda za socijalnu zaštitu, zdravstvo, branitelje i osobe s invaliditetom, Trg Stjepana Radića 1, 10000 Zagreb</w:t>
            </w:r>
          </w:p>
          <w:bookmarkEnd w:id="0"/>
          <w:p w:rsidR="00B50406" w:rsidRPr="00665994" w:rsidRDefault="00B50406" w:rsidP="00B504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4F3C" w:rsidRPr="0070094C" w:rsidTr="009906FC">
        <w:trPr>
          <w:trHeight w:val="777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84F3C" w:rsidRPr="00665994" w:rsidRDefault="00984F3C" w:rsidP="0099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84F3C" w:rsidRPr="00665994" w:rsidRDefault="00984F3C" w:rsidP="0099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84F3C" w:rsidRPr="00665994" w:rsidRDefault="00984F3C" w:rsidP="0099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84F3C" w:rsidRPr="00665994" w:rsidRDefault="00984F3C" w:rsidP="0099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84F3C" w:rsidRPr="00665994" w:rsidRDefault="00984F3C" w:rsidP="0099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 u eurima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665994" w:rsidRDefault="00984F3C" w:rsidP="0099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Odobrena sredstva u kunama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:rsidR="00984F3C" w:rsidRPr="00665994" w:rsidRDefault="00984F3C" w:rsidP="0099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984F3C" w:rsidRPr="00665994" w:rsidRDefault="00984F3C" w:rsidP="009906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659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Način plaćanja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B455EF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Roditelji u akciji - Roda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RAZMISLI PA KLIKNI OD VRTIĆA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113,50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11.000,00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82.879,50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B455EF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Ambidekster</w:t>
            </w:r>
            <w:proofErr w:type="spellEnd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klub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KIS– Kultura izgradnje sigurnosti i nenasilja među mladima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111,00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11.000,00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82.879,50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Udruga "Igra" za pružanje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psihosocijalnih usluga i edukacija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IGRA za djecu i mlade u riziku – psihosocijalna podrška kroz osobno mentorstvo i savjetovanje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109,00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8.000,00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60.276,00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Organizacija Status M 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Reagiraj ljudski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108,50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8.000,00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60.276,00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Udruga </w:t>
            </w:r>
            <w:proofErr w:type="spellStart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Amazonas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Tribo</w:t>
            </w:r>
            <w:proofErr w:type="spellEnd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moderna - </w:t>
            </w:r>
            <w:proofErr w:type="spellStart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capoeira</w:t>
            </w:r>
            <w:proofErr w:type="spellEnd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za toleranciju i nenasilje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107,50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7.000,00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52.741,50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Udruga PET PLUS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ART TO ACT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106,50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8.000,00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60.276,00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Zeleni klik!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Mali zeleni vrtlari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106,00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8.000,00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60.276,00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lastRenderedPageBreak/>
              <w:t xml:space="preserve">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Forum za slobodu odgoja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Možemo to riješiti: preventivni program školske medijacije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105,50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8.000,00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60.276,00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Hrabri telefon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Društveni centar </w:t>
            </w:r>
            <w:proofErr w:type="spellStart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Borovje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105,00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8.000,00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60.276,00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UDRUŽENJE "DJECA PRVA"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Prevencija neprihvatljivog ponašanja djece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104,00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5.000,00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37.672,50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Ženska soba 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Prevencija seksualnog nasilja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104,00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8.000,00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60.276,00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Udruga roditelja "Korak po korak"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CAP program prevencije nasilja nad i među djecom i mladima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104,00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5.000,00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37.672,50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Autonomni kulturni centar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ToNiK</w:t>
            </w:r>
            <w:proofErr w:type="spellEnd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- tolerancija, nenasilje i kultura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103,50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8.000,00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60.276,00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Udruga za promicanje kvalitetnog obrazovanja mladih s invaliditetom Zamisli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Kreativna reakcija na nenasilje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103,00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8.000,00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60.276,00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Krugovi - centar za edukaciju, savjetovanje i humanitarno djelovanje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Nosim kišobran nenasilja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101,50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5.000,00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37.672,50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Udruga sudaca za mladež, obiteljskih sudaca i stručnjaka za djecu i mladež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Učinkovit pristup učenicima s neprihvatljivim ponašanjem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101,00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2.000,00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15.069,00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Hrvatsko debatno društvo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Usudi se misliti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100,50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5.000,00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37.672,50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Psihološki centar TESA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RUKA PODRŠKE učenicima koji trpe nasilje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100,00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5.000,00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37.672,50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Sirius</w:t>
            </w:r>
            <w:proofErr w:type="spellEnd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- Centar za psihološko savjetovanje, edukaciju i istraživanje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Zaustavimo vršnjačko nasilje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100,00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5.000,00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37.672,50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Iskra - Centar za edukaciju i savjetovanje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Djeca sunca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99,00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5.000,00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37.672,50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Psihološki centar TESA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Savjetovalište za mlade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98,00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5.000,00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37.672,50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Hrvatska škola </w:t>
            </w:r>
            <w:proofErr w:type="spellStart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Outward</w:t>
            </w:r>
            <w:proofErr w:type="spellEnd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Bound</w:t>
            </w:r>
            <w:proofErr w:type="spellEnd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Outward</w:t>
            </w:r>
            <w:proofErr w:type="spellEnd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</w:t>
            </w:r>
            <w:proofErr w:type="spellStart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Bound</w:t>
            </w:r>
            <w:proofErr w:type="spellEnd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iskustvom protiv nasilja medu mladima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96,50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5.000,00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37.672,50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UDRUGA „</w:t>
            </w: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AKTIVA</w:t>
            </w:r>
            <w:r>
              <w:rPr>
                <w:rFonts w:ascii="Times New Roman" w:eastAsia="Arial" w:hAnsi="Times New Roman" w:cs="Times New Roman"/>
                <w:color w:val="000000"/>
                <w:sz w:val="18"/>
              </w:rPr>
              <w:t>“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"Tolerancija među mladima-prevencija nasilja 2023."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96,50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1.000,00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7.534,50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Adopta</w:t>
            </w:r>
            <w:proofErr w:type="spellEnd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– udruga za potporu posvajanju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Šarene škole – različite i </w:t>
            </w:r>
            <w:proofErr w:type="spellStart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uključive</w:t>
            </w:r>
            <w:proofErr w:type="spellEnd"/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96,50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5.000,00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37.672,50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lastRenderedPageBreak/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lastRenderedPageBreak/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Bioteka</w:t>
            </w:r>
            <w:proofErr w:type="spellEnd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- udruga za promicanje biologije i srodnih znanosti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STEM radionice u Zagrebu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96,50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5.000,00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37.672,50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Udruga Maštara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Maštarin</w:t>
            </w:r>
            <w:proofErr w:type="spellEnd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edukativni boravak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96,50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5.000,00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37.672,50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Društvo za komunikacijsku i medijsku kulturu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Pametno s pametnim telefonom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96,00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1.000,00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7.534,50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Centar za psihosocijalnu dobrobit djece i mladih DJEČJA POSLA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Od sutra ni(e)gdje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96,00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2.000,00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15.069,00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Taekwondo</w:t>
            </w:r>
            <w:proofErr w:type="spellEnd"/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 klub Čigra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Čigra u zajednici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95,00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1.000,00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7.534,50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Centar za edukaciju i savjetovanje Sunce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Moje pravo na igru i sport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95,00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5.000,00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37.672,50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Kuća ljudskih prava Zagreb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Siguran online prostor za mlade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95,00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1.000,00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7.534,50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Udruga za nezavisnu medijsku kulturu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Radionice – Lutka od soli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94,00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1.000,00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7.534,50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 xml:space="preserve">Najsretnija beba Hrvatska 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Pruži mi ruku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93,50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2.000,00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15.069,00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Hokej Klub Zrinjevac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Hokejom do zdravlja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93,50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1.000,00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7.534,50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Odred izviđača Javor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Kuhajmo zajedno 2023.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93,50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1.000,00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7.534,50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Nogometni klub "Zagreb 041"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Sportom protiv diskriminacije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93,50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2.000,00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15.069,00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Institut za stručno usavršavanje mladih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Odgovorno u bolje sutra vol. 6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93,50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2.000,00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15.069,00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  <w:tr w:rsidR="00984F3C" w:rsidRPr="0070094C" w:rsidTr="009906FC">
        <w:trPr>
          <w:trHeight w:val="495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Pr="00CE01D5" w:rsidRDefault="00984F3C" w:rsidP="009906F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Default="00984F3C" w:rsidP="009906FC">
            <w:pPr>
              <w:spacing w:after="0" w:line="240" w:lineRule="auto"/>
              <w:jc w:val="center"/>
              <w:rPr>
                <w:rFonts w:eastAsia="Arial"/>
                <w:color w:val="000000"/>
                <w:sz w:val="18"/>
              </w:rPr>
            </w:pPr>
          </w:p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Udruga za unapređenje kvalitete življenja LET</w:t>
            </w:r>
          </w:p>
        </w:tc>
        <w:tc>
          <w:tcPr>
            <w:tcW w:w="1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Default="00984F3C" w:rsidP="009906FC">
            <w:pPr>
              <w:spacing w:after="0" w:line="240" w:lineRule="auto"/>
              <w:jc w:val="center"/>
              <w:rPr>
                <w:rFonts w:eastAsia="Arial"/>
                <w:color w:val="000000"/>
                <w:sz w:val="18"/>
              </w:rPr>
            </w:pPr>
          </w:p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STOP vršnjačkom elektroničkom nasilju !!!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Default="00984F3C" w:rsidP="009906FC">
            <w:pPr>
              <w:spacing w:after="0" w:line="240" w:lineRule="auto"/>
              <w:jc w:val="center"/>
              <w:rPr>
                <w:rFonts w:eastAsia="Arial"/>
                <w:color w:val="000000"/>
                <w:sz w:val="18"/>
              </w:rPr>
            </w:pPr>
          </w:p>
          <w:p w:rsidR="00984F3C" w:rsidRPr="001403A8" w:rsidRDefault="00984F3C" w:rsidP="00990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93,50</w:t>
            </w:r>
          </w:p>
        </w:tc>
        <w:tc>
          <w:tcPr>
            <w:tcW w:w="992" w:type="dxa"/>
            <w:noWrap/>
            <w:tcMar>
              <w:left w:w="57" w:type="dxa"/>
              <w:right w:w="57" w:type="dxa"/>
            </w:tcMar>
            <w:vAlign w:val="center"/>
          </w:tcPr>
          <w:p w:rsidR="00984F3C" w:rsidRDefault="00984F3C" w:rsidP="009906FC">
            <w:pPr>
              <w:spacing w:after="0" w:line="240" w:lineRule="auto"/>
              <w:jc w:val="right"/>
              <w:rPr>
                <w:rFonts w:eastAsia="Arial"/>
                <w:b/>
                <w:color w:val="000000"/>
                <w:sz w:val="18"/>
              </w:rPr>
            </w:pPr>
          </w:p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b/>
                <w:color w:val="000000"/>
                <w:sz w:val="18"/>
              </w:rPr>
              <w:t xml:space="preserve">3.000,00 EUR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84F3C" w:rsidRDefault="00984F3C" w:rsidP="009906FC">
            <w:pPr>
              <w:spacing w:after="0" w:line="240" w:lineRule="auto"/>
              <w:jc w:val="right"/>
              <w:rPr>
                <w:rFonts w:eastAsia="Arial"/>
                <w:color w:val="000000"/>
                <w:sz w:val="18"/>
              </w:rPr>
            </w:pPr>
          </w:p>
          <w:p w:rsidR="00984F3C" w:rsidRPr="001403A8" w:rsidRDefault="00984F3C" w:rsidP="009906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22.603,50 HRK</w:t>
            </w:r>
          </w:p>
        </w:tc>
        <w:tc>
          <w:tcPr>
            <w:tcW w:w="255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Default="00984F3C" w:rsidP="009906FC">
            <w:pPr>
              <w:spacing w:after="0" w:line="240" w:lineRule="auto"/>
              <w:rPr>
                <w:rFonts w:eastAsia="Calibri"/>
                <w:color w:val="000000"/>
              </w:rPr>
            </w:pPr>
          </w:p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Ocijenjeno prema kriterijima Javnog natječaja i načinu bodovanja sukladno Programu financiranja udruga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iz područja prevencije</w:t>
            </w:r>
            <w:r w:rsidRPr="001403A8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neprihvatljivog ponašanja djece i mladeži u 2023.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84F3C" w:rsidRDefault="00984F3C" w:rsidP="009906FC">
            <w:pPr>
              <w:spacing w:after="0" w:line="240" w:lineRule="auto"/>
              <w:rPr>
                <w:rFonts w:eastAsia="Arial"/>
                <w:color w:val="000000"/>
                <w:sz w:val="18"/>
              </w:rPr>
            </w:pPr>
          </w:p>
          <w:p w:rsidR="00984F3C" w:rsidRPr="001403A8" w:rsidRDefault="00984F3C" w:rsidP="009906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3A8">
              <w:rPr>
                <w:rFonts w:ascii="Times New Roman" w:eastAsia="Arial" w:hAnsi="Times New Roman" w:cs="Times New Roman"/>
                <w:color w:val="000000"/>
                <w:sz w:val="18"/>
              </w:rPr>
              <w:t>sukladno ugovoru o financiranju</w:t>
            </w:r>
          </w:p>
        </w:tc>
      </w:tr>
    </w:tbl>
    <w:p w:rsidR="00FA6C2D" w:rsidRDefault="00FA6C2D"/>
    <w:sectPr w:rsidR="00FA6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94426"/>
    <w:multiLevelType w:val="hybridMultilevel"/>
    <w:tmpl w:val="4D844BAE"/>
    <w:lvl w:ilvl="0" w:tplc="5F281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2D"/>
    <w:rsid w:val="00324504"/>
    <w:rsid w:val="00510BB0"/>
    <w:rsid w:val="005D4B08"/>
    <w:rsid w:val="00797873"/>
    <w:rsid w:val="00984F3C"/>
    <w:rsid w:val="00B50406"/>
    <w:rsid w:val="00BF48A3"/>
    <w:rsid w:val="00C311F1"/>
    <w:rsid w:val="00D83CA6"/>
    <w:rsid w:val="00FA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06470-24D2-40DD-9449-3DEA3CE5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1889</Words>
  <Characters>10773</Characters>
  <Application>Microsoft Office Word</Application>
  <DocSecurity>0</DocSecurity>
  <Lines>89</Lines>
  <Paragraphs>25</Paragraphs>
  <ScaleCrop>false</ScaleCrop>
  <Company>Grad Zagreb</Company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Teskera Galić</dc:creator>
  <cp:keywords/>
  <dc:description/>
  <cp:lastModifiedBy>Ivana Teskera Galić</cp:lastModifiedBy>
  <cp:revision>8</cp:revision>
  <dcterms:created xsi:type="dcterms:W3CDTF">2023-08-30T11:19:00Z</dcterms:created>
  <dcterms:modified xsi:type="dcterms:W3CDTF">2023-08-31T07:27:00Z</dcterms:modified>
</cp:coreProperties>
</file>